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E0" w:rsidRDefault="006702E0"/>
    <w:p w:rsidR="006702E0" w:rsidRDefault="00541ACA">
      <w:pPr>
        <w:spacing w:line="1100" w:lineRule="exact"/>
        <w:jc w:val="distribute"/>
        <w:rPr>
          <w:rFonts w:ascii="Times New Roman" w:eastAsia="方正小标宋_GBK" w:hAnsi="Times New Roman" w:cs="Times New Roman"/>
          <w:b/>
          <w:color w:val="FF0000"/>
          <w:spacing w:val="7"/>
          <w:w w:val="90"/>
          <w:kern w:val="0"/>
          <w:sz w:val="84"/>
          <w:szCs w:val="84"/>
        </w:rPr>
      </w:pPr>
      <w:r>
        <w:rPr>
          <w:rFonts w:ascii="Times New Roman" w:eastAsia="方正小标宋_GBK" w:cs="Times New Roman"/>
          <w:b/>
          <w:color w:val="FF0000"/>
          <w:spacing w:val="7"/>
          <w:w w:val="90"/>
          <w:kern w:val="0"/>
          <w:sz w:val="84"/>
          <w:szCs w:val="84"/>
          <w:u w:val="single"/>
        </w:rPr>
        <w:t>共青团淮安市委员会</w:t>
      </w:r>
    </w:p>
    <w:p w:rsidR="006702E0" w:rsidRDefault="006702E0"/>
    <w:p w:rsidR="004D2106" w:rsidRDefault="004D2106">
      <w:pPr>
        <w:spacing w:line="520" w:lineRule="exact"/>
        <w:jc w:val="center"/>
        <w:rPr>
          <w:rFonts w:ascii="方正大标宋简体" w:eastAsia="方正大标宋简体" w:hAnsi="方正大标宋简体" w:cs="方正大标宋简体" w:hint="eastAsia"/>
          <w:sz w:val="44"/>
          <w:szCs w:val="44"/>
        </w:rPr>
      </w:pPr>
    </w:p>
    <w:p w:rsidR="006702E0" w:rsidRDefault="00541ACA">
      <w:pPr>
        <w:spacing w:line="52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“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国联集团杯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”</w:t>
      </w:r>
    </w:p>
    <w:p w:rsidR="006702E0" w:rsidRDefault="00541ACA">
      <w:pPr>
        <w:spacing w:line="52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2019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年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淮安市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企业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青年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篮球邀请赛</w:t>
      </w:r>
    </w:p>
    <w:p w:rsidR="006702E0" w:rsidRDefault="006702E0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702E0" w:rsidRDefault="00541ACA">
      <w:pPr>
        <w:numPr>
          <w:ilvl w:val="0"/>
          <w:numId w:val="1"/>
        </w:num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时间</w:t>
      </w:r>
    </w:p>
    <w:p w:rsidR="006702E0" w:rsidRDefault="00541AC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 w:rsidR="004D2106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6702E0" w:rsidRDefault="00541ACA">
      <w:pPr>
        <w:numPr>
          <w:ilvl w:val="0"/>
          <w:numId w:val="1"/>
        </w:num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参与范围</w:t>
      </w:r>
    </w:p>
    <w:p w:rsidR="006702E0" w:rsidRDefault="00541AC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全市部分企业青年篮球队</w:t>
      </w:r>
      <w:r>
        <w:rPr>
          <w:rFonts w:ascii="Times New Roman" w:eastAsia="仿宋_GB2312" w:hAnsi="Times New Roman" w:cs="Times New Roman"/>
          <w:sz w:val="32"/>
          <w:szCs w:val="32"/>
        </w:rPr>
        <w:t>（共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cs="Times New Roman"/>
          <w:sz w:val="32"/>
          <w:szCs w:val="32"/>
        </w:rPr>
        <w:t>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企业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6702E0" w:rsidRDefault="00541ACA">
      <w:pPr>
        <w:numPr>
          <w:ilvl w:val="0"/>
          <w:numId w:val="1"/>
        </w:num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主办单位</w:t>
      </w:r>
    </w:p>
    <w:p w:rsidR="006702E0" w:rsidRDefault="00541AC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共青团</w:t>
      </w:r>
      <w:r>
        <w:rPr>
          <w:rFonts w:ascii="Times New Roman" w:eastAsia="仿宋_GB2312" w:hAnsi="Times New Roman" w:cs="Times New Roman"/>
          <w:sz w:val="32"/>
          <w:szCs w:val="32"/>
        </w:rPr>
        <w:t>淮安市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委员会</w:t>
      </w:r>
    </w:p>
    <w:p w:rsidR="006702E0" w:rsidRDefault="00541ACA">
      <w:pPr>
        <w:numPr>
          <w:ilvl w:val="0"/>
          <w:numId w:val="1"/>
        </w:num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承办单位</w:t>
      </w:r>
    </w:p>
    <w:p w:rsidR="006702E0" w:rsidRDefault="00541ACA" w:rsidP="004D2106">
      <w:pPr>
        <w:spacing w:line="520" w:lineRule="exact"/>
        <w:ind w:leftChars="200" w:left="420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淮安市国联集团、淮安经发集团</w:t>
      </w:r>
    </w:p>
    <w:p w:rsidR="006702E0" w:rsidRDefault="00541ACA">
      <w:pPr>
        <w:numPr>
          <w:ilvl w:val="0"/>
          <w:numId w:val="1"/>
        </w:num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比赛形式</w:t>
      </w:r>
    </w:p>
    <w:p w:rsidR="006702E0" w:rsidRDefault="00541AC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采用五人制男子篮球赛（全场）。</w:t>
      </w:r>
    </w:p>
    <w:p w:rsidR="006702E0" w:rsidRDefault="00541ACA">
      <w:pPr>
        <w:numPr>
          <w:ilvl w:val="0"/>
          <w:numId w:val="1"/>
        </w:num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赛程安排</w:t>
      </w:r>
    </w:p>
    <w:p w:rsidR="006702E0" w:rsidRDefault="00541AC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第一轮比赛；</w:t>
      </w:r>
    </w:p>
    <w:p w:rsidR="006702E0" w:rsidRDefault="00541AC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4D210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第二轮比赛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6702E0" w:rsidRDefault="00541AC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4D210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第三轮比赛。</w:t>
      </w:r>
    </w:p>
    <w:p w:rsidR="006702E0" w:rsidRDefault="00541ACA">
      <w:pPr>
        <w:spacing w:line="52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具体赛程及安排，报名成功后另行通知。</w:t>
      </w:r>
    </w:p>
    <w:p w:rsidR="006702E0" w:rsidRDefault="00541ACA">
      <w:pPr>
        <w:numPr>
          <w:ilvl w:val="0"/>
          <w:numId w:val="1"/>
        </w:num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奖项设置</w:t>
      </w:r>
    </w:p>
    <w:p w:rsidR="006702E0" w:rsidRDefault="00541ACA" w:rsidP="004D2106">
      <w:pPr>
        <w:spacing w:line="520" w:lineRule="exact"/>
        <w:ind w:leftChars="200" w:left="420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本次比赛设有冠军、亚军、季军，分别给予一定奖励。</w:t>
      </w:r>
    </w:p>
    <w:p w:rsidR="006702E0" w:rsidRDefault="00541ACA">
      <w:pPr>
        <w:numPr>
          <w:ilvl w:val="0"/>
          <w:numId w:val="1"/>
        </w:num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其他安排</w:t>
      </w:r>
    </w:p>
    <w:p w:rsidR="006702E0" w:rsidRDefault="004D2106" w:rsidP="004D2106">
      <w:pPr>
        <w:tabs>
          <w:tab w:val="left" w:pos="312"/>
        </w:tabs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41ACA">
        <w:rPr>
          <w:rFonts w:ascii="Times New Roman" w:eastAsia="仿宋_GB2312" w:hAnsi="Times New Roman" w:cs="Times New Roman" w:hint="eastAsia"/>
          <w:sz w:val="32"/>
          <w:szCs w:val="32"/>
        </w:rPr>
        <w:t>全部</w:t>
      </w:r>
      <w:r w:rsidR="00541ACA">
        <w:rPr>
          <w:rFonts w:ascii="Times New Roman" w:eastAsia="仿宋_GB2312" w:hAnsi="Times New Roman" w:cs="Times New Roman"/>
          <w:sz w:val="32"/>
          <w:szCs w:val="32"/>
        </w:rPr>
        <w:t>参赛人员，</w:t>
      </w:r>
      <w:r w:rsidR="00541ACA">
        <w:rPr>
          <w:rFonts w:ascii="Times New Roman" w:eastAsia="仿宋_GB2312" w:hAnsi="Times New Roman" w:cs="Times New Roman" w:hint="eastAsia"/>
          <w:sz w:val="32"/>
          <w:szCs w:val="32"/>
        </w:rPr>
        <w:t>年龄均不超过</w:t>
      </w:r>
      <w:r w:rsidR="00541ACA">
        <w:rPr>
          <w:rFonts w:ascii="Times New Roman" w:eastAsia="仿宋_GB2312" w:hAnsi="Times New Roman" w:cs="Times New Roman" w:hint="eastAsia"/>
          <w:sz w:val="32"/>
          <w:szCs w:val="32"/>
        </w:rPr>
        <w:t>40</w:t>
      </w:r>
      <w:r w:rsidR="00541ACA">
        <w:rPr>
          <w:rFonts w:ascii="Times New Roman" w:eastAsia="仿宋_GB2312" w:hAnsi="Times New Roman" w:cs="Times New Roman" w:hint="eastAsia"/>
          <w:sz w:val="32"/>
          <w:szCs w:val="32"/>
        </w:rPr>
        <w:t>周岁，且</w:t>
      </w:r>
      <w:r w:rsidR="00541ACA">
        <w:rPr>
          <w:rFonts w:ascii="Times New Roman" w:eastAsia="仿宋_GB2312" w:hAnsi="Times New Roman" w:cs="Times New Roman"/>
          <w:sz w:val="32"/>
          <w:szCs w:val="32"/>
        </w:rPr>
        <w:t>确保身体</w:t>
      </w:r>
      <w:r w:rsidR="00541ACA">
        <w:rPr>
          <w:rFonts w:ascii="Times New Roman" w:eastAsia="仿宋_GB2312" w:hAnsi="Times New Roman" w:cs="Times New Roman"/>
          <w:sz w:val="32"/>
          <w:szCs w:val="32"/>
        </w:rPr>
        <w:lastRenderedPageBreak/>
        <w:t>状态良好，如遇受伤等情况，</w:t>
      </w:r>
      <w:r w:rsidR="00541ACA">
        <w:rPr>
          <w:rFonts w:ascii="Times New Roman" w:eastAsia="仿宋_GB2312" w:hAnsi="Times New Roman" w:cs="Times New Roman" w:hint="eastAsia"/>
          <w:sz w:val="32"/>
          <w:szCs w:val="32"/>
        </w:rPr>
        <w:t>一切后果</w:t>
      </w:r>
      <w:r w:rsidR="00541ACA">
        <w:rPr>
          <w:rFonts w:ascii="Times New Roman" w:eastAsia="仿宋_GB2312" w:hAnsi="Times New Roman" w:cs="Times New Roman"/>
          <w:sz w:val="32"/>
          <w:szCs w:val="32"/>
        </w:rPr>
        <w:t>自行负责；</w:t>
      </w:r>
    </w:p>
    <w:p w:rsidR="006702E0" w:rsidRDefault="004D2106" w:rsidP="004D2106">
      <w:pPr>
        <w:tabs>
          <w:tab w:val="left" w:pos="312"/>
        </w:tabs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41ACA">
        <w:rPr>
          <w:rFonts w:ascii="Times New Roman" w:eastAsia="仿宋_GB2312" w:hAnsi="Times New Roman" w:cs="Times New Roman"/>
          <w:sz w:val="32"/>
          <w:szCs w:val="32"/>
        </w:rPr>
        <w:t>参赛人员，如实填写报名信息表，如发现造假等情况，一律取消本单位的</w:t>
      </w:r>
      <w:r w:rsidR="00541ACA">
        <w:rPr>
          <w:rFonts w:ascii="Times New Roman" w:eastAsia="仿宋_GB2312" w:hAnsi="Times New Roman" w:cs="Times New Roman" w:hint="eastAsia"/>
          <w:sz w:val="32"/>
          <w:szCs w:val="32"/>
        </w:rPr>
        <w:t>全部</w:t>
      </w:r>
      <w:r w:rsidR="00541ACA">
        <w:rPr>
          <w:rFonts w:ascii="Times New Roman" w:eastAsia="仿宋_GB2312" w:hAnsi="Times New Roman" w:cs="Times New Roman"/>
          <w:sz w:val="32"/>
          <w:szCs w:val="32"/>
        </w:rPr>
        <w:t>参赛资格；</w:t>
      </w:r>
    </w:p>
    <w:p w:rsidR="006702E0" w:rsidRDefault="004D2106" w:rsidP="004D2106">
      <w:pPr>
        <w:tabs>
          <w:tab w:val="left" w:pos="312"/>
        </w:tabs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41ACA">
        <w:rPr>
          <w:rFonts w:ascii="Times New Roman" w:eastAsia="仿宋_GB2312" w:hAnsi="Times New Roman" w:cs="Times New Roman"/>
          <w:sz w:val="32"/>
          <w:szCs w:val="32"/>
        </w:rPr>
        <w:t>每个参赛单位，明确一位领队兼教练，要求其对</w:t>
      </w:r>
      <w:r w:rsidR="00541ACA">
        <w:rPr>
          <w:rFonts w:ascii="Times New Roman" w:eastAsia="仿宋_GB2312" w:hAnsi="Times New Roman" w:cs="Times New Roman" w:hint="eastAsia"/>
          <w:sz w:val="32"/>
          <w:szCs w:val="32"/>
        </w:rPr>
        <w:t>篮球</w:t>
      </w:r>
      <w:r w:rsidR="00541ACA">
        <w:rPr>
          <w:rFonts w:ascii="Times New Roman" w:eastAsia="仿宋_GB2312" w:hAnsi="Times New Roman" w:cs="Times New Roman"/>
          <w:sz w:val="32"/>
          <w:szCs w:val="32"/>
        </w:rPr>
        <w:t>比赛规则和技巧相对熟悉；</w:t>
      </w:r>
      <w:r w:rsidR="00541ACA">
        <w:rPr>
          <w:rFonts w:ascii="Times New Roman" w:eastAsia="仿宋_GB2312" w:hAnsi="Times New Roman" w:cs="Times New Roman" w:hint="eastAsia"/>
          <w:sz w:val="32"/>
          <w:szCs w:val="32"/>
        </w:rPr>
        <w:t>教练员与队员不得重复；</w:t>
      </w:r>
    </w:p>
    <w:p w:rsidR="006702E0" w:rsidRDefault="004D2106" w:rsidP="004D2106">
      <w:pPr>
        <w:tabs>
          <w:tab w:val="left" w:pos="312"/>
        </w:tabs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41ACA">
        <w:rPr>
          <w:rFonts w:ascii="Times New Roman" w:eastAsia="仿宋_GB2312" w:hAnsi="Times New Roman" w:cs="Times New Roman" w:hint="eastAsia"/>
          <w:sz w:val="32"/>
          <w:szCs w:val="32"/>
        </w:rPr>
        <w:t>各家精选</w:t>
      </w:r>
      <w:r w:rsidR="00541ACA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541ACA">
        <w:rPr>
          <w:rFonts w:ascii="Times New Roman" w:eastAsia="仿宋_GB2312" w:hAnsi="Times New Roman" w:cs="Times New Roman" w:hint="eastAsia"/>
          <w:sz w:val="32"/>
          <w:szCs w:val="32"/>
        </w:rPr>
        <w:t>人，组建本单位篮球队，自定一位队长、一面队旗、一套队服（含球衣号码）等</w:t>
      </w:r>
      <w:r w:rsidR="00541ACA">
        <w:rPr>
          <w:rFonts w:ascii="Times New Roman" w:eastAsia="仿宋_GB2312" w:hAnsi="Times New Roman" w:cs="Times New Roman"/>
          <w:sz w:val="32"/>
          <w:szCs w:val="32"/>
        </w:rPr>
        <w:t>；</w:t>
      </w:r>
      <w:r w:rsidR="00541ACA">
        <w:rPr>
          <w:rFonts w:ascii="Times New Roman" w:eastAsia="仿宋_GB2312" w:hAnsi="Times New Roman" w:cs="Times New Roman" w:hint="eastAsia"/>
          <w:sz w:val="32"/>
          <w:szCs w:val="32"/>
        </w:rPr>
        <w:t>以上队员一旦确定并正式报名后，不得更改；</w:t>
      </w:r>
    </w:p>
    <w:p w:rsidR="006702E0" w:rsidRDefault="004D2106" w:rsidP="004D2106">
      <w:pPr>
        <w:tabs>
          <w:tab w:val="left" w:pos="312"/>
        </w:tabs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41ACA">
        <w:rPr>
          <w:rFonts w:ascii="Times New Roman" w:eastAsia="仿宋_GB2312" w:hAnsi="Times New Roman" w:cs="Times New Roman"/>
          <w:sz w:val="32"/>
          <w:szCs w:val="32"/>
        </w:rPr>
        <w:t>每场比赛，队员的个人身份证是参赛的唯一凭证</w:t>
      </w:r>
      <w:r w:rsidR="00541ACA">
        <w:rPr>
          <w:rFonts w:ascii="Times New Roman" w:eastAsia="仿宋_GB2312" w:hAnsi="Times New Roman" w:cs="Times New Roman" w:hint="eastAsia"/>
          <w:sz w:val="32"/>
          <w:szCs w:val="32"/>
        </w:rPr>
        <w:t>，必须携带进场</w:t>
      </w:r>
      <w:r w:rsidR="00541ACA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6702E0" w:rsidRDefault="004D2106" w:rsidP="004D2106">
      <w:pPr>
        <w:tabs>
          <w:tab w:val="left" w:pos="312"/>
        </w:tabs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41ACA">
        <w:rPr>
          <w:rFonts w:ascii="Times New Roman" w:eastAsia="仿宋_GB2312" w:hAnsi="Times New Roman" w:cs="Times New Roman" w:hint="eastAsia"/>
          <w:sz w:val="32"/>
          <w:szCs w:val="32"/>
        </w:rPr>
        <w:t>每支球队的队长，兼任球队的联络员，具体比赛细节安排，将直接通知队长；</w:t>
      </w:r>
    </w:p>
    <w:p w:rsidR="006702E0" w:rsidRDefault="004D2106" w:rsidP="004D2106">
      <w:pPr>
        <w:tabs>
          <w:tab w:val="left" w:pos="312"/>
        </w:tabs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41ACA">
        <w:rPr>
          <w:rFonts w:ascii="Times New Roman" w:eastAsia="仿宋_GB2312" w:hAnsi="Times New Roman" w:cs="Times New Roman"/>
          <w:sz w:val="32"/>
          <w:szCs w:val="32"/>
        </w:rPr>
        <w:t>参赛</w:t>
      </w:r>
      <w:r w:rsidR="00541ACA">
        <w:rPr>
          <w:rFonts w:ascii="Times New Roman" w:eastAsia="仿宋_GB2312" w:hAnsi="Times New Roman" w:cs="Times New Roman"/>
          <w:sz w:val="32"/>
          <w:szCs w:val="32"/>
        </w:rPr>
        <w:t>报名表，请于</w:t>
      </w:r>
      <w:r w:rsidR="00541ACA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541ACA">
        <w:rPr>
          <w:rFonts w:ascii="Times New Roman" w:eastAsia="仿宋_GB2312" w:hAnsi="Times New Roman" w:cs="Times New Roman"/>
          <w:sz w:val="32"/>
          <w:szCs w:val="32"/>
        </w:rPr>
        <w:t>月</w:t>
      </w:r>
      <w:r w:rsidR="00541ACA"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 w:rsidR="00541ACA">
        <w:rPr>
          <w:rFonts w:ascii="Times New Roman" w:eastAsia="仿宋_GB2312" w:hAnsi="Times New Roman" w:cs="Times New Roman"/>
          <w:sz w:val="32"/>
          <w:szCs w:val="32"/>
        </w:rPr>
        <w:t>日中午</w:t>
      </w:r>
      <w:r w:rsidR="00541ACA">
        <w:rPr>
          <w:rFonts w:ascii="Times New Roman" w:eastAsia="仿宋_GB2312" w:hAnsi="Times New Roman" w:cs="Times New Roman"/>
          <w:sz w:val="32"/>
          <w:szCs w:val="32"/>
        </w:rPr>
        <w:t>12</w:t>
      </w:r>
      <w:r w:rsidR="00541ACA">
        <w:rPr>
          <w:rFonts w:ascii="Times New Roman" w:eastAsia="仿宋_GB2312" w:hAnsi="Times New Roman" w:cs="Times New Roman"/>
          <w:sz w:val="32"/>
          <w:szCs w:val="32"/>
        </w:rPr>
        <w:t>点之前，发至团市委青年发展部，</w:t>
      </w:r>
      <w:r w:rsidR="00541ACA">
        <w:rPr>
          <w:rFonts w:ascii="Times New Roman" w:eastAsia="仿宋_GB2312" w:hAnsi="Times New Roman" w:cs="Times New Roman" w:hint="eastAsia"/>
          <w:sz w:val="32"/>
          <w:szCs w:val="32"/>
        </w:rPr>
        <w:t>过期未报作弃权处理。</w:t>
      </w:r>
    </w:p>
    <w:p w:rsidR="006702E0" w:rsidRDefault="00541ACA">
      <w:pPr>
        <w:spacing w:line="52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联系人：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周雷</w:t>
      </w:r>
      <w:r>
        <w:rPr>
          <w:rFonts w:ascii="Times New Roman" w:eastAsia="仿宋_GB2312" w:hAnsi="Times New Roman" w:cs="Times New Roman"/>
          <w:sz w:val="32"/>
          <w:szCs w:val="32"/>
        </w:rPr>
        <w:t>；联系方式：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18805233395</w:t>
      </w:r>
      <w:r>
        <w:rPr>
          <w:rFonts w:ascii="Times New Roman" w:eastAsia="仿宋_GB2312" w:hAnsi="Times New Roman" w:cs="Times New Roman"/>
          <w:sz w:val="32"/>
          <w:szCs w:val="32"/>
        </w:rPr>
        <w:t>；邮箱</w:t>
      </w:r>
      <w:r>
        <w:rPr>
          <w:rFonts w:ascii="Times New Roman" w:eastAsia="仿宋_GB2312" w:hAnsi="Times New Roman" w:cs="Times New Roman"/>
          <w:sz w:val="32"/>
          <w:szCs w:val="32"/>
        </w:rPr>
        <w:t>QQ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6900099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D2106" w:rsidRDefault="004D2106">
      <w:pPr>
        <w:spacing w:line="52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4D2106" w:rsidRDefault="004D2106">
      <w:pPr>
        <w:spacing w:line="52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4D2106" w:rsidRDefault="004D2106">
      <w:pPr>
        <w:spacing w:line="52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4D2106" w:rsidRDefault="004D2106">
      <w:pPr>
        <w:spacing w:line="52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4D2106" w:rsidRDefault="004D2106">
      <w:pPr>
        <w:spacing w:line="52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共青团淮安市委员会</w:t>
      </w:r>
    </w:p>
    <w:p w:rsidR="004D2106" w:rsidRDefault="004D2106">
      <w:pPr>
        <w:spacing w:line="52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</w:p>
    <w:p w:rsidR="004D2106" w:rsidRDefault="004D2106">
      <w:pPr>
        <w:spacing w:line="52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4D2106" w:rsidRDefault="004D2106">
      <w:pPr>
        <w:spacing w:line="52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4D2106" w:rsidRDefault="004D2106">
      <w:pPr>
        <w:spacing w:line="52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4D2106" w:rsidRDefault="004D2106">
      <w:pPr>
        <w:spacing w:line="52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6702E0" w:rsidRDefault="006702E0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02E0" w:rsidRDefault="00541ACA">
      <w:pPr>
        <w:spacing w:line="52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参赛报名表</w:t>
      </w:r>
    </w:p>
    <w:p w:rsidR="006702E0" w:rsidRDefault="006702E0">
      <w:pPr>
        <w:spacing w:line="52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6702E0" w:rsidRDefault="00541ACA">
      <w:pPr>
        <w:spacing w:line="520" w:lineRule="exact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单位：（盖章）</w:t>
      </w:r>
    </w:p>
    <w:tbl>
      <w:tblPr>
        <w:tblStyle w:val="a3"/>
        <w:tblW w:w="8143" w:type="dxa"/>
        <w:tblLayout w:type="fixed"/>
        <w:tblLook w:val="04A0"/>
      </w:tblPr>
      <w:tblGrid>
        <w:gridCol w:w="703"/>
        <w:gridCol w:w="1068"/>
        <w:gridCol w:w="2004"/>
        <w:gridCol w:w="1884"/>
        <w:gridCol w:w="1440"/>
        <w:gridCol w:w="1044"/>
      </w:tblGrid>
      <w:tr w:rsidR="006702E0">
        <w:tc>
          <w:tcPr>
            <w:tcW w:w="703" w:type="dxa"/>
            <w:vAlign w:val="center"/>
          </w:tcPr>
          <w:p w:rsidR="006702E0" w:rsidRDefault="00541AC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球衣号码</w:t>
            </w:r>
          </w:p>
        </w:tc>
        <w:tc>
          <w:tcPr>
            <w:tcW w:w="1068" w:type="dxa"/>
            <w:vAlign w:val="center"/>
          </w:tcPr>
          <w:p w:rsidR="006702E0" w:rsidRDefault="00541AC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姓名</w:t>
            </w:r>
          </w:p>
        </w:tc>
        <w:tc>
          <w:tcPr>
            <w:tcW w:w="2004" w:type="dxa"/>
            <w:vAlign w:val="center"/>
          </w:tcPr>
          <w:p w:rsidR="006702E0" w:rsidRDefault="00541AC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身份证号码</w:t>
            </w:r>
          </w:p>
        </w:tc>
        <w:tc>
          <w:tcPr>
            <w:tcW w:w="1884" w:type="dxa"/>
            <w:vAlign w:val="center"/>
          </w:tcPr>
          <w:p w:rsidR="006702E0" w:rsidRDefault="00541AC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手机号码</w:t>
            </w:r>
          </w:p>
        </w:tc>
        <w:tc>
          <w:tcPr>
            <w:tcW w:w="1440" w:type="dxa"/>
            <w:vAlign w:val="center"/>
          </w:tcPr>
          <w:p w:rsidR="006702E0" w:rsidRDefault="00541AC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单位职务</w:t>
            </w:r>
          </w:p>
        </w:tc>
        <w:tc>
          <w:tcPr>
            <w:tcW w:w="1044" w:type="dxa"/>
            <w:vAlign w:val="center"/>
          </w:tcPr>
          <w:p w:rsidR="006702E0" w:rsidRDefault="00541AC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备注</w:t>
            </w:r>
          </w:p>
        </w:tc>
      </w:tr>
      <w:tr w:rsidR="006702E0">
        <w:tc>
          <w:tcPr>
            <w:tcW w:w="703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8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0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8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40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44" w:type="dxa"/>
          </w:tcPr>
          <w:p w:rsidR="006702E0" w:rsidRDefault="00541ACA" w:rsidP="004D210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Cs w:val="21"/>
              </w:rPr>
              <w:t>教练员</w:t>
            </w:r>
          </w:p>
        </w:tc>
      </w:tr>
      <w:tr w:rsidR="006702E0">
        <w:tc>
          <w:tcPr>
            <w:tcW w:w="703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8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0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8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40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44" w:type="dxa"/>
          </w:tcPr>
          <w:p w:rsidR="006702E0" w:rsidRDefault="00541ACA" w:rsidP="004D210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FF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FF0000"/>
                <w:szCs w:val="21"/>
              </w:rPr>
              <w:t>队</w:t>
            </w:r>
            <w:r w:rsidR="004D2106">
              <w:rPr>
                <w:rFonts w:ascii="Times New Roman" w:eastAsia="仿宋_GB2312" w:hAnsi="Times New Roman" w:cs="Times New Roman" w:hint="eastAsia"/>
                <w:color w:val="FF000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FF0000"/>
                <w:szCs w:val="21"/>
              </w:rPr>
              <w:t>长</w:t>
            </w:r>
          </w:p>
        </w:tc>
      </w:tr>
      <w:tr w:rsidR="006702E0">
        <w:tc>
          <w:tcPr>
            <w:tcW w:w="703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8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0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8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40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4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702E0">
        <w:tc>
          <w:tcPr>
            <w:tcW w:w="703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8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0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8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40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4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702E0">
        <w:tc>
          <w:tcPr>
            <w:tcW w:w="703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8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0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8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40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4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702E0">
        <w:tc>
          <w:tcPr>
            <w:tcW w:w="703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8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0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8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40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4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702E0">
        <w:tc>
          <w:tcPr>
            <w:tcW w:w="703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8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0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8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40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4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702E0">
        <w:tc>
          <w:tcPr>
            <w:tcW w:w="703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8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0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8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40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4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702E0">
        <w:tc>
          <w:tcPr>
            <w:tcW w:w="703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8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0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8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40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4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702E0">
        <w:tc>
          <w:tcPr>
            <w:tcW w:w="703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8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0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8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40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4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702E0">
        <w:tc>
          <w:tcPr>
            <w:tcW w:w="703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8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0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8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40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4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702E0">
        <w:tc>
          <w:tcPr>
            <w:tcW w:w="703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8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0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8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40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44" w:type="dxa"/>
          </w:tcPr>
          <w:p w:rsidR="006702E0" w:rsidRDefault="006702E0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6702E0" w:rsidRDefault="006702E0">
      <w:pPr>
        <w:spacing w:line="52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6702E0" w:rsidRDefault="00541ACA">
      <w:pPr>
        <w:spacing w:line="52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诚信承诺书</w:t>
      </w:r>
    </w:p>
    <w:p w:rsidR="006702E0" w:rsidRDefault="006702E0">
      <w:pPr>
        <w:spacing w:line="52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6702E0" w:rsidRDefault="00541ACA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以上参赛人员均为我单位正式员工，如出现造假等，一切后果由我负责；同时严守比赛规则，尊重裁判和对手。</w:t>
      </w:r>
    </w:p>
    <w:p w:rsidR="006702E0" w:rsidRDefault="006702E0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702E0" w:rsidRDefault="00541ACA">
      <w:pPr>
        <w:spacing w:line="52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承诺人：</w:t>
      </w:r>
    </w:p>
    <w:p w:rsidR="006702E0" w:rsidRDefault="00541ACA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（队长）</w:t>
      </w:r>
    </w:p>
    <w:sectPr w:rsidR="006702E0" w:rsidSect="00670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ACA" w:rsidRDefault="00541ACA" w:rsidP="004D2106">
      <w:r>
        <w:separator/>
      </w:r>
    </w:p>
  </w:endnote>
  <w:endnote w:type="continuationSeparator" w:id="1">
    <w:p w:rsidR="00541ACA" w:rsidRDefault="00541ACA" w:rsidP="004D2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ACA" w:rsidRDefault="00541ACA" w:rsidP="004D2106">
      <w:r>
        <w:separator/>
      </w:r>
    </w:p>
  </w:footnote>
  <w:footnote w:type="continuationSeparator" w:id="1">
    <w:p w:rsidR="00541ACA" w:rsidRDefault="00541ACA" w:rsidP="004D2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D98FF"/>
    <w:multiLevelType w:val="singleLevel"/>
    <w:tmpl w:val="5ADD98FF"/>
    <w:lvl w:ilvl="0">
      <w:start w:val="1"/>
      <w:numFmt w:val="chineseCounting"/>
      <w:suff w:val="nothing"/>
      <w:lvlText w:val="%1．"/>
      <w:lvlJc w:val="left"/>
    </w:lvl>
  </w:abstractNum>
  <w:abstractNum w:abstractNumId="1">
    <w:nsid w:val="5ADDA165"/>
    <w:multiLevelType w:val="singleLevel"/>
    <w:tmpl w:val="5ADDA16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2E0"/>
    <w:rsid w:val="004D2106"/>
    <w:rsid w:val="00541ACA"/>
    <w:rsid w:val="006702E0"/>
    <w:rsid w:val="00941DCD"/>
    <w:rsid w:val="00C11AAB"/>
    <w:rsid w:val="08A869C0"/>
    <w:rsid w:val="08E95A95"/>
    <w:rsid w:val="0A191BE3"/>
    <w:rsid w:val="0DB50A6C"/>
    <w:rsid w:val="0F187589"/>
    <w:rsid w:val="0FEC7662"/>
    <w:rsid w:val="1139780C"/>
    <w:rsid w:val="1AE2524F"/>
    <w:rsid w:val="1BF535CC"/>
    <w:rsid w:val="1D44427B"/>
    <w:rsid w:val="23585D3D"/>
    <w:rsid w:val="2C093EF3"/>
    <w:rsid w:val="300729A5"/>
    <w:rsid w:val="310A22AF"/>
    <w:rsid w:val="33FA25B2"/>
    <w:rsid w:val="390E226B"/>
    <w:rsid w:val="39AD66F6"/>
    <w:rsid w:val="3E2328F3"/>
    <w:rsid w:val="3FCB6A7F"/>
    <w:rsid w:val="411A2332"/>
    <w:rsid w:val="4C290974"/>
    <w:rsid w:val="4F6625A3"/>
    <w:rsid w:val="5B0A5104"/>
    <w:rsid w:val="5B5A1D15"/>
    <w:rsid w:val="5CE178C8"/>
    <w:rsid w:val="667F71DD"/>
    <w:rsid w:val="675D020B"/>
    <w:rsid w:val="6933204E"/>
    <w:rsid w:val="6C9D0EF1"/>
    <w:rsid w:val="751E20E8"/>
    <w:rsid w:val="79EF0511"/>
    <w:rsid w:val="7A2662C0"/>
    <w:rsid w:val="7D41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2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702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D2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D2106"/>
    <w:rPr>
      <w:kern w:val="2"/>
      <w:sz w:val="18"/>
      <w:szCs w:val="18"/>
    </w:rPr>
  </w:style>
  <w:style w:type="paragraph" w:styleId="a5">
    <w:name w:val="footer"/>
    <w:basedOn w:val="a"/>
    <w:link w:val="Char0"/>
    <w:rsid w:val="004D2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D2106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4D21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136</Words>
  <Characters>780</Characters>
  <Application>Microsoft Office Word</Application>
  <DocSecurity>0</DocSecurity>
  <Lines>6</Lines>
  <Paragraphs>1</Paragraphs>
  <ScaleCrop>false</ScaleCrop>
  <Company>微软中国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3</cp:revision>
  <dcterms:created xsi:type="dcterms:W3CDTF">2014-10-29T12:08:00Z</dcterms:created>
  <dcterms:modified xsi:type="dcterms:W3CDTF">2019-05-06T09:28:00Z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