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pStyle w:val="3"/>
        <w:bidi w:val="0"/>
        <w:jc w:val="both"/>
        <w:rPr>
          <w:rFonts w:hint="default" w:ascii="Times New Roman" w:hAnsi="Times New Roman" w:cs="Times New Roman"/>
          <w:bCs/>
          <w:w w:val="90"/>
          <w:sz w:val="44"/>
          <w:highlight w:val="none"/>
        </w:rPr>
      </w:pPr>
      <w:r>
        <w:rPr>
          <w:rFonts w:hint="default" w:ascii="Times New Roman" w:hAnsi="Times New Roman" w:cs="Times New Roman"/>
          <w:bCs/>
          <w:w w:val="90"/>
          <w:sz w:val="44"/>
          <w:highlight w:val="none"/>
          <w:lang w:eastAsia="zh-CN"/>
        </w:rPr>
        <w:t>202</w:t>
      </w:r>
      <w:r>
        <w:rPr>
          <w:rFonts w:hint="default" w:ascii="Times New Roman" w:hAnsi="Times New Roman" w:cs="Times New Roman"/>
          <w:bCs/>
          <w:w w:val="90"/>
          <w:sz w:val="44"/>
          <w:highlight w:val="none"/>
          <w:lang w:val="en-US" w:eastAsia="zh-CN"/>
        </w:rPr>
        <w:t>3-2024</w:t>
      </w:r>
      <w:r>
        <w:rPr>
          <w:rFonts w:hint="default" w:ascii="Times New Roman" w:hAnsi="Times New Roman" w:cs="Times New Roman"/>
          <w:bCs/>
          <w:w w:val="90"/>
          <w:sz w:val="44"/>
          <w:highlight w:val="none"/>
          <w:lang w:eastAsia="zh-CN"/>
        </w:rPr>
        <w:t>年度</w:t>
      </w:r>
      <w:r>
        <w:rPr>
          <w:rFonts w:hint="default" w:ascii="Times New Roman" w:hAnsi="Times New Roman" w:cs="Times New Roman"/>
          <w:bCs/>
          <w:w w:val="90"/>
          <w:sz w:val="44"/>
          <w:highlight w:val="none"/>
        </w:rPr>
        <w:t>淮安市青年文明号争创名额分配表</w:t>
      </w:r>
    </w:p>
    <w:p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（团组织独立开展创建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）</w:t>
      </w:r>
    </w:p>
    <w:p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</w:p>
    <w:tbl>
      <w:tblPr>
        <w:tblStyle w:val="9"/>
        <w:tblW w:w="0" w:type="auto"/>
        <w:tblInd w:w="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518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推荐单位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名额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清江浦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区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淮阴区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淮安区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  <w:t>洪泽区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  <w:t>涟水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县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金湖县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盱眙县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开发区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  <w:t>生态文旅区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  <w:t>工业园区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  <w:t>市直各直属团（工）委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  <w:t>市企业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团工委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合计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59</w:t>
            </w:r>
          </w:p>
        </w:tc>
      </w:tr>
    </w:tbl>
    <w:p>
      <w:pPr>
        <w:widowControl/>
        <w:spacing w:line="560" w:lineRule="exact"/>
        <w:ind w:firstLine="600" w:firstLineChars="300"/>
        <w:jc w:val="both"/>
        <w:rPr>
          <w:rFonts w:hint="eastAsia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</w:rPr>
        <w:t>仅为推荐</w:t>
      </w:r>
      <w:r>
        <w:rPr>
          <w:rFonts w:hint="default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  <w:lang w:eastAsia="zh-CN"/>
        </w:rPr>
        <w:t>集体</w:t>
      </w:r>
      <w:r>
        <w:rPr>
          <w:rFonts w:hint="default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</w:rPr>
        <w:t>参评</w:t>
      </w:r>
      <w:r>
        <w:rPr>
          <w:rFonts w:hint="eastAsia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  <w:lang w:val="en-US" w:eastAsia="zh-CN"/>
        </w:rPr>
        <w:t>名额</w:t>
      </w:r>
      <w:r>
        <w:rPr>
          <w:rFonts w:hint="default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</w:rPr>
        <w:t>，最终以评比结果为准</w:t>
      </w:r>
    </w:p>
    <w:p>
      <w:pPr>
        <w:spacing w:line="400" w:lineRule="exact"/>
        <w:jc w:val="center"/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zh-TW" w:eastAsia="zh-CN"/>
        </w:rPr>
      </w:pPr>
    </w:p>
    <w:p>
      <w:pPr>
        <w:spacing w:line="400" w:lineRule="exact"/>
        <w:jc w:val="center"/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zh-TW" w:eastAsia="zh-CN"/>
        </w:rPr>
      </w:pPr>
    </w:p>
    <w:p>
      <w:pPr>
        <w:spacing w:line="400" w:lineRule="exact"/>
        <w:jc w:val="center"/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zh-TW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zh-TW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zh-TW" w:eastAsia="zh-CN"/>
        </w:rPr>
        <w:t>行业系统联合开展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创建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zh-TW" w:eastAsia="zh-CN"/>
        </w:rPr>
        <w:t>）</w:t>
      </w:r>
    </w:p>
    <w:p>
      <w:pPr>
        <w:pStyle w:val="2"/>
        <w:rPr>
          <w:rFonts w:hint="default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  <w:t>行业（系统）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公检法司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住建系统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交通系统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（含海关）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文旅系统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卫健系统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邮政系统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应急管理系统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消防救援系统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市场监管系统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税务系统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  <w:t>合计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52</w:t>
            </w:r>
          </w:p>
        </w:tc>
      </w:tr>
    </w:tbl>
    <w:p>
      <w:pPr>
        <w:widowControl/>
        <w:spacing w:line="560" w:lineRule="exact"/>
        <w:ind w:firstLine="600" w:firstLineChars="300"/>
        <w:jc w:val="both"/>
        <w:rPr>
          <w:rFonts w:hint="default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pacing w:val="-10"/>
          <w:kern w:val="0"/>
          <w:sz w:val="22"/>
          <w:szCs w:val="22"/>
          <w:highlight w:val="none"/>
          <w:lang w:val="en-US" w:eastAsia="zh-CN"/>
        </w:rPr>
        <w:t>注：名额为各行业系统每周期获评名额</w:t>
      </w: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7" w:h="16840"/>
          <w:pgMar w:top="2098" w:right="1474" w:bottom="1984" w:left="1587" w:header="851" w:footer="907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2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Style w:val="13"/>
          <w:rFonts w:hint="eastAsia"/>
          <w:lang w:val="en-US" w:eastAsia="zh-CN"/>
        </w:rPr>
      </w:pPr>
      <w:r>
        <w:rPr>
          <w:rStyle w:val="13"/>
          <w:rFonts w:hint="eastAsia"/>
          <w:lang w:val="en-US" w:eastAsia="zh-CN"/>
        </w:rPr>
        <w:t>淮安市文明号联创系统及各成员单位联系方式</w:t>
      </w:r>
    </w:p>
    <w:p>
      <w:pPr>
        <w:pStyle w:val="2"/>
        <w:rPr>
          <w:rStyle w:val="13"/>
          <w:rFonts w:hint="default"/>
          <w:lang w:val="en-US" w:eastAsia="zh-CN"/>
        </w:rPr>
      </w:pPr>
    </w:p>
    <w:tbl>
      <w:tblPr>
        <w:tblStyle w:val="10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1900"/>
        <w:gridCol w:w="1406"/>
        <w:gridCol w:w="183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  <w:t>单  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  <w:t>负责处室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淮安市公安局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直属工作处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倪文韬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15851722677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"mailto:46242012@qq.com"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46242012@qq.com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淮安市检察院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团支部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张家兴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15195384283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"mailto:3519471716@qq.com"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3519471716@qq.com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淮安市法院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教育培训处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汤敏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83579787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"mailto:21257682@qq.com"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21257682@qq.com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淮安市司法局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机关党委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孙伟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83680230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"mailto:hasfjjgdw@163.com"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hasfjjgdw@163.com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淮安市住建局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组织人事处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宋富亮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15152828822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"mailto:153846068@qq.com"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153846068@qq.com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淮安市交通局（含海关）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安全监督处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马康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13852380666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"mailto:2807156498@qq.com" \o "2807156498@qq.com"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2807156498@qq.com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淮安市文广旅游局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人事处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郭思洁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83665515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hawglyjrsc@126.co m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淮安市卫生健康委员会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政策法规处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邢悦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15996159592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"mailto:284703658@qq.com"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284703658@qq.com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淮安市应急管理局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团支部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秦磊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18851267633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"mailto:857436026@qq.com"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857436026@qq.com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sz w:val="30"/>
                <w:szCs w:val="30"/>
                <w:highlight w:val="none"/>
                <w:lang w:val="en-US" w:eastAsia="zh-CN"/>
              </w:rPr>
              <w:t>消防救援支队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组织干部科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吕小杰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83123808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"mailto:516257974@qq.com"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516257974@qq.com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邮政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管理局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办公室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张强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83530121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"mailto:cyuxqbisheng@163.com"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cyuxqbisheng@163.com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市场监管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机关党委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李祡荆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15161740065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"mailto:lizijing0522@163.com"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lizijing0522@163.com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淮安市税务局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党建工作科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韩婷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18852307025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instrText xml:space="preserve"> HYPERLINK "mailto:1761059424@qq.com" </w:instrTex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t>1761059424@qq.com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</w:tbl>
    <w:p>
      <w:pPr>
        <w:pStyle w:val="2"/>
        <w:rPr>
          <w:rStyle w:val="13"/>
          <w:rFonts w:hint="default"/>
          <w:lang w:val="en-US" w:eastAsia="zh-CN"/>
        </w:rPr>
        <w:sectPr>
          <w:pgSz w:w="11907" w:h="16840"/>
          <w:pgMar w:top="2098" w:right="1474" w:bottom="1984" w:left="1587" w:header="851" w:footer="907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pStyle w:val="3"/>
        <w:bidi w:val="0"/>
        <w:rPr>
          <w:rFonts w:hint="default" w:ascii="Times New Roman" w:hAnsi="Times New Roman" w:cs="Times New Roman"/>
          <w:bCs/>
          <w:w w:val="90"/>
          <w:sz w:val="44"/>
          <w:highlight w:val="none"/>
        </w:rPr>
      </w:pPr>
      <w:r>
        <w:rPr>
          <w:rFonts w:hint="default" w:ascii="Times New Roman" w:hAnsi="Times New Roman" w:cs="Times New Roman"/>
          <w:bCs/>
          <w:w w:val="90"/>
          <w:sz w:val="44"/>
          <w:highlight w:val="none"/>
          <w:lang w:eastAsia="zh-CN"/>
        </w:rPr>
        <w:t>202</w:t>
      </w:r>
      <w:r>
        <w:rPr>
          <w:rFonts w:hint="default" w:ascii="Times New Roman" w:hAnsi="Times New Roman" w:cs="Times New Roman"/>
          <w:bCs/>
          <w:w w:val="90"/>
          <w:sz w:val="44"/>
          <w:highlight w:val="none"/>
          <w:lang w:val="en-US" w:eastAsia="zh-CN"/>
        </w:rPr>
        <w:t>3-2024</w:t>
      </w:r>
      <w:r>
        <w:rPr>
          <w:rFonts w:hint="default" w:ascii="Times New Roman" w:hAnsi="Times New Roman" w:cs="Times New Roman"/>
          <w:bCs/>
          <w:w w:val="90"/>
          <w:sz w:val="44"/>
          <w:highlight w:val="none"/>
          <w:lang w:eastAsia="zh-CN"/>
        </w:rPr>
        <w:t>年度</w:t>
      </w:r>
      <w:r>
        <w:rPr>
          <w:rFonts w:hint="default" w:ascii="Times New Roman" w:hAnsi="Times New Roman" w:cs="Times New Roman"/>
          <w:bCs/>
          <w:w w:val="90"/>
          <w:sz w:val="44"/>
          <w:highlight w:val="none"/>
        </w:rPr>
        <w:t>淮安市青年文明号</w:t>
      </w:r>
      <w:r>
        <w:rPr>
          <w:rFonts w:hint="eastAsia" w:cs="Times New Roman"/>
          <w:bCs/>
          <w:w w:val="90"/>
          <w:sz w:val="44"/>
          <w:highlight w:val="none"/>
          <w:lang w:eastAsia="zh-CN"/>
        </w:rPr>
        <w:t>争创单位申报表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79"/>
        <w:gridCol w:w="1364"/>
        <w:gridCol w:w="721"/>
        <w:gridCol w:w="359"/>
        <w:gridCol w:w="957"/>
        <w:gridCol w:w="588"/>
        <w:gridCol w:w="952"/>
        <w:gridCol w:w="383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青年集体名称</w:t>
            </w:r>
          </w:p>
        </w:tc>
        <w:tc>
          <w:tcPr>
            <w:tcW w:w="62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集体成员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总人数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35周岁以下青年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人数、比例</w:t>
            </w:r>
          </w:p>
        </w:tc>
        <w:tc>
          <w:tcPr>
            <w:tcW w:w="2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号长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2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jc w:val="center"/>
        </w:trPr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首次获市级青年文明号时间</w:t>
            </w:r>
          </w:p>
        </w:tc>
        <w:tc>
          <w:tcPr>
            <w:tcW w:w="2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是否执行申报公示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和公开承诺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争创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措施</w:t>
            </w:r>
          </w:p>
        </w:tc>
        <w:tc>
          <w:tcPr>
            <w:tcW w:w="693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  <w:t>详细争创规划</w:t>
            </w:r>
            <w:r>
              <w:rPr>
                <w:rFonts w:hint="default" w:ascii="Times New Roman" w:hAnsi="Times New Roman" w:eastAsia="方正仿宋_GBK" w:cs="Times New Roman"/>
                <w:sz w:val="28"/>
                <w:highlight w:val="none"/>
                <w:lang w:val="en-US" w:eastAsia="zh-CN"/>
              </w:rPr>
              <w:t>请另附1500字以内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130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highlight w:val="none"/>
              </w:rPr>
              <w:t>①</w:t>
            </w:r>
          </w:p>
        </w:tc>
        <w:tc>
          <w:tcPr>
            <w:tcW w:w="27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年  月  日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级主管部门意见②</w:t>
            </w:r>
          </w:p>
        </w:tc>
        <w:tc>
          <w:tcPr>
            <w:tcW w:w="2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年  月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30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级团委意见③</w:t>
            </w:r>
          </w:p>
        </w:tc>
        <w:tc>
          <w:tcPr>
            <w:tcW w:w="27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年  月  日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级主管部门意见④</w:t>
            </w:r>
          </w:p>
        </w:tc>
        <w:tc>
          <w:tcPr>
            <w:tcW w:w="2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130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</w:rPr>
              <w:t>组委会意见</w:t>
            </w:r>
          </w:p>
        </w:tc>
        <w:tc>
          <w:tcPr>
            <w:tcW w:w="693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4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2"/>
          <w:szCs w:val="22"/>
          <w:highlight w:val="none"/>
          <w:lang w:val="en-US" w:eastAsia="zh-CN"/>
        </w:rPr>
        <w:t>填表说明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部门意见及加盖公章: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val="en-US" w:eastAsia="zh-CN"/>
        </w:rPr>
        <w:t>共青团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独立开展的，须填写栏目①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val="en-US" w:eastAsia="zh-CN"/>
        </w:rPr>
        <w:t>③，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与行业系统联合开展的，须填写栏目①②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val="en-US" w:eastAsia="zh-CN"/>
        </w:rPr>
        <w:t>③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④</w:t>
      </w:r>
      <w:r>
        <w:rPr>
          <w:rFonts w:hint="eastAsia" w:ascii="Times New Roman" w:hAnsi="Times New Roman" w:eastAsia="方正仿宋_GBK" w:cs="Times New Roman"/>
          <w:sz w:val="22"/>
          <w:szCs w:val="2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详细争创规划另附书面材料</w:t>
      </w:r>
      <w:r>
        <w:rPr>
          <w:rFonts w:hint="eastAsia" w:ascii="Times New Roman" w:hAnsi="Times New Roman" w:eastAsia="方正仿宋_GBK" w:cs="Times New Roman"/>
          <w:sz w:val="22"/>
          <w:szCs w:val="2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2"/>
          <w:szCs w:val="22"/>
          <w:highlight w:val="none"/>
          <w:lang w:val="en-US" w:eastAsia="zh-CN"/>
        </w:rPr>
        <w:t>1500字以内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青年集体名称：应参考单位组织机构代码证规范名称或集体正式名称，名称应与“推荐名单”、“创建材料”中的名称保持一致且用字固定。一般应写明所在省份、地级市，或上级集团公司等相关信息，如：天津市河东区人民检察院公诉科；中国石油天然气集团有限公司北京销售分公司南湖加油站</w:t>
      </w:r>
      <w:r>
        <w:rPr>
          <w:rFonts w:hint="eastAsia" w:ascii="Times New Roman" w:hAnsi="Times New Roman" w:eastAsia="方正仿宋_GBK" w:cs="Times New Roman"/>
          <w:sz w:val="22"/>
          <w:szCs w:val="22"/>
          <w:highlight w:val="none"/>
          <w:lang w:eastAsia="zh-CN"/>
        </w:rPr>
        <w:t>。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pStyle w:val="3"/>
        <w:bidi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eastAsia" w:cs="Times New Roman"/>
          <w:highlight w:val="none"/>
          <w:lang w:eastAsia="zh-CN"/>
        </w:rPr>
        <w:t>2023-2024年度</w:t>
      </w:r>
      <w:r>
        <w:rPr>
          <w:rFonts w:hint="default" w:ascii="Times New Roman" w:hAnsi="Times New Roman" w:cs="Times New Roman"/>
          <w:highlight w:val="none"/>
        </w:rPr>
        <w:t>淮安市青年文明号争创活动</w:t>
      </w:r>
    </w:p>
    <w:p>
      <w:pPr>
        <w:pStyle w:val="3"/>
        <w:bidi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青年集体成员基本情况表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jc w:val="center"/>
        <w:rPr>
          <w:rFonts w:hint="default" w:ascii="Times New Roman" w:hAnsi="Times New Roman" w:eastAsia="方正仿宋_GBK" w:cs="Times New Roman"/>
          <w:bCs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Cs/>
          <w:szCs w:val="21"/>
          <w:highlight w:val="none"/>
        </w:rPr>
        <w:t>（共   人）</w:t>
      </w:r>
    </w:p>
    <w:tbl>
      <w:tblPr>
        <w:tblStyle w:val="9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76"/>
        <w:gridCol w:w="800"/>
        <w:gridCol w:w="983"/>
        <w:gridCol w:w="1141"/>
        <w:gridCol w:w="1476"/>
        <w:gridCol w:w="171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</w:trPr>
        <w:tc>
          <w:tcPr>
            <w:tcW w:w="1260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  <w:t>政治面貌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  <w:t>技术等级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sz w:val="24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</w:p>
    <w:p>
      <w:pPr>
        <w:pStyle w:val="2"/>
        <w:bidi w:val="0"/>
        <w:rPr>
          <w:rFonts w:hint="default" w:ascii="Times New Roman" w:hAnsi="Times New Roman" w:cs="Times New Roman"/>
          <w:w w:val="90"/>
          <w:highlight w:val="none"/>
          <w:lang w:val="en-US" w:eastAsia="zh-CN"/>
        </w:rPr>
      </w:pPr>
    </w:p>
    <w:p>
      <w:pPr>
        <w:pStyle w:val="2"/>
        <w:bidi w:val="0"/>
        <w:jc w:val="center"/>
        <w:rPr>
          <w:rStyle w:val="13"/>
          <w:rFonts w:hint="default" w:ascii="Times New Roman" w:hAnsi="Times New Roman" w:eastAsia="方正小标宋_GBK" w:cs="Times New Roman"/>
          <w:bCs/>
          <w:w w:val="100"/>
          <w:sz w:val="44"/>
          <w:highlight w:val="none"/>
          <w:lang w:eastAsia="zh-CN"/>
        </w:rPr>
      </w:pPr>
      <w:r>
        <w:rPr>
          <w:rStyle w:val="13"/>
          <w:rFonts w:hint="eastAsia" w:ascii="Times New Roman" w:hAnsi="Times New Roman" w:cs="Times New Roman"/>
          <w:bCs/>
          <w:w w:val="100"/>
          <w:sz w:val="44"/>
          <w:highlight w:val="none"/>
          <w:lang w:val="en-US" w:eastAsia="zh-CN"/>
        </w:rPr>
        <w:t>2023-2024年度</w:t>
      </w:r>
      <w:r>
        <w:rPr>
          <w:rStyle w:val="13"/>
          <w:rFonts w:hint="default" w:ascii="Times New Roman" w:hAnsi="Times New Roman" w:cs="Times New Roman"/>
          <w:bCs/>
          <w:w w:val="100"/>
          <w:sz w:val="44"/>
          <w:highlight w:val="none"/>
        </w:rPr>
        <w:t>淮安市青年文明号</w:t>
      </w:r>
      <w:r>
        <w:rPr>
          <w:rStyle w:val="13"/>
          <w:rFonts w:hint="default" w:ascii="Times New Roman" w:hAnsi="Times New Roman" w:eastAsia="方正小标宋_GBK" w:cs="Times New Roman"/>
          <w:bCs/>
          <w:w w:val="100"/>
          <w:sz w:val="44"/>
          <w:highlight w:val="none"/>
          <w:lang w:eastAsia="zh-CN"/>
        </w:rPr>
        <w:t>争创集体</w:t>
      </w:r>
    </w:p>
    <w:p>
      <w:pPr>
        <w:pStyle w:val="2"/>
        <w:bidi w:val="0"/>
        <w:jc w:val="center"/>
        <w:rPr>
          <w:rStyle w:val="13"/>
          <w:rFonts w:hint="default" w:ascii="Times New Roman" w:hAnsi="Times New Roman" w:cs="Times New Roman"/>
          <w:bCs/>
          <w:w w:val="100"/>
          <w:sz w:val="44"/>
          <w:highlight w:val="none"/>
          <w:lang w:val="en-US" w:eastAsia="zh-CN"/>
        </w:rPr>
      </w:pPr>
      <w:r>
        <w:rPr>
          <w:rStyle w:val="13"/>
          <w:rFonts w:hint="default" w:ascii="Times New Roman" w:hAnsi="Times New Roman" w:cs="Times New Roman"/>
          <w:bCs/>
          <w:w w:val="100"/>
          <w:sz w:val="44"/>
          <w:highlight w:val="none"/>
          <w:lang w:val="en-US" w:eastAsia="zh-CN"/>
        </w:rPr>
        <w:t>汇总表</w:t>
      </w:r>
    </w:p>
    <w:p>
      <w:pPr>
        <w:pStyle w:val="2"/>
        <w:bidi w:val="0"/>
        <w:jc w:val="center"/>
        <w:rPr>
          <w:rStyle w:val="13"/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5"/>
        <w:bidi w:val="0"/>
        <w:rPr>
          <w:rFonts w:hint="default" w:ascii="Times New Roman" w:hAnsi="Times New Roman" w:cs="Times New Roman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推荐单位（盖章）：</w:t>
      </w:r>
      <w:r>
        <w:rPr>
          <w:rFonts w:hint="default" w:ascii="Times New Roman" w:hAnsi="Times New Roman" w:cs="Times New Roman"/>
          <w:highlight w:val="none"/>
          <w:u w:val="none"/>
          <w:lang w:val="en-US" w:eastAsia="zh-CN"/>
        </w:rPr>
        <w:t xml:space="preserve">          </w:t>
      </w:r>
    </w:p>
    <w:tbl>
      <w:tblPr>
        <w:tblStyle w:val="10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62"/>
        <w:gridCol w:w="1813"/>
        <w:gridCol w:w="181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1" w:type="dxa"/>
            <w:noWrap w:val="0"/>
            <w:vAlign w:val="center"/>
          </w:tcPr>
          <w:p>
            <w:pPr>
              <w:pStyle w:val="4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序号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pStyle w:val="4"/>
              <w:bidi w:val="0"/>
              <w:ind w:left="0" w:leftChars="0" w:firstLine="0" w:firstLineChars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青年集体名称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24"/>
                <w:highlight w:val="none"/>
                <w:lang w:val="en-US" w:eastAsia="zh-CN" w:bidi="ar-SA"/>
              </w:rPr>
              <w:t>负责人姓名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24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2"/>
              <w:bidi w:val="0"/>
              <w:jc w:val="center"/>
              <w:rPr>
                <w:rStyle w:val="13"/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bidi w:val="0"/>
        <w:rPr>
          <w:rFonts w:hint="default" w:ascii="Times New Roman" w:hAnsi="Times New Roman" w:cs="Times New Roman"/>
          <w:b w:val="0"/>
          <w:bCs w:val="0"/>
          <w:sz w:val="24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1"/>
          <w:highlight w:val="none"/>
          <w:lang w:val="en-US" w:eastAsia="zh-CN"/>
        </w:rPr>
        <w:t>注：1.此表由推荐单位统一填写；2.各青年集体名称务必填写清楚，不得使用简称</w:t>
      </w:r>
      <w:r>
        <w:rPr>
          <w:rFonts w:hint="eastAsia" w:ascii="Times New Roman" w:hAnsi="Times New Roman" w:cs="Times New Roman"/>
          <w:b w:val="0"/>
          <w:bCs w:val="0"/>
          <w:sz w:val="24"/>
          <w:szCs w:val="21"/>
          <w:highlight w:val="none"/>
          <w:lang w:val="en-US" w:eastAsia="zh-CN"/>
        </w:rPr>
        <w:t>。</w:t>
      </w:r>
    </w:p>
    <w:p/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jc3MDA0MWRjODE0MTBjNmQ0OGQ5ZTM3NTg1MDUifQ=="/>
  </w:docVars>
  <w:rsids>
    <w:rsidRoot w:val="5FFA03A2"/>
    <w:rsid w:val="016912B5"/>
    <w:rsid w:val="075D5964"/>
    <w:rsid w:val="0ED45C40"/>
    <w:rsid w:val="14AE48C7"/>
    <w:rsid w:val="1789734F"/>
    <w:rsid w:val="198E0AF9"/>
    <w:rsid w:val="19F319FB"/>
    <w:rsid w:val="1E817AAD"/>
    <w:rsid w:val="22F82B23"/>
    <w:rsid w:val="24BF7EA4"/>
    <w:rsid w:val="2A3D1EA3"/>
    <w:rsid w:val="2AB814E4"/>
    <w:rsid w:val="2AFC7277"/>
    <w:rsid w:val="2EB51D5F"/>
    <w:rsid w:val="2FC81E72"/>
    <w:rsid w:val="319F5F79"/>
    <w:rsid w:val="334108B5"/>
    <w:rsid w:val="3DA36B4A"/>
    <w:rsid w:val="436B5FCD"/>
    <w:rsid w:val="50792713"/>
    <w:rsid w:val="5118417D"/>
    <w:rsid w:val="551166F8"/>
    <w:rsid w:val="59A44A38"/>
    <w:rsid w:val="5FFA03A2"/>
    <w:rsid w:val="619852E9"/>
    <w:rsid w:val="65B66DEA"/>
    <w:rsid w:val="691172BA"/>
    <w:rsid w:val="6BA0439A"/>
    <w:rsid w:val="6EF77AF7"/>
    <w:rsid w:val="7087206B"/>
    <w:rsid w:val="73B74BBB"/>
    <w:rsid w:val="788973A4"/>
    <w:rsid w:val="7B5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小标宋_GBK" w:cstheme="minorBidi"/>
      <w:kern w:val="44"/>
      <w:sz w:val="44"/>
      <w:szCs w:val="22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方正黑体_GBK" w:cs="Times New Roman"/>
      <w:sz w:val="32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560" w:lineRule="exact"/>
      <w:ind w:left="0" w:leftChars="0" w:right="0" w:rightChars="0"/>
    </w:pPr>
    <w:rPr>
      <w:rFonts w:ascii="Times New Roman" w:hAnsi="Times New Roman" w:eastAsia="方正仿宋_GBK"/>
      <w:sz w:val="32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link w:val="4"/>
    <w:qFormat/>
    <w:uiPriority w:val="0"/>
    <w:rPr>
      <w:rFonts w:ascii="Arial" w:hAnsi="Arial" w:eastAsia="方正黑体_GBK" w:cs="Times New Roman"/>
      <w:sz w:val="32"/>
      <w:szCs w:val="24"/>
    </w:rPr>
  </w:style>
  <w:style w:type="character" w:customStyle="1" w:styleId="13">
    <w:name w:val="标题 1 Char1"/>
    <w:link w:val="3"/>
    <w:uiPriority w:val="0"/>
    <w:rPr>
      <w:rFonts w:ascii="Times New Roman" w:hAnsi="Times New Roman" w:eastAsia="方正小标宋_GBK" w:cstheme="minorBidi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993</Words>
  <Characters>1363</Characters>
  <Lines>0</Lines>
  <Paragraphs>0</Paragraphs>
  <TotalTime>2</TotalTime>
  <ScaleCrop>false</ScaleCrop>
  <LinksUpToDate>false</LinksUpToDate>
  <CharactersWithSpaces>1599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2023-04-28T02:40:00Z</dcterms:created>
  <dc:creator>钱多多</dc:creator>
  <cp:lastModifiedBy>钱多多</cp:lastModifiedBy>
  <dcterms:modified xsi:type="dcterms:W3CDTF">2023-04-28T02:51:16Z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38CAAD8B453B40639FF7D6F9EBFD9F8E_11</vt:lpwstr>
  </property>
</Properties>
</file>